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before="100" w:after="100" w:line="240" w:lineRule="auto"/>
        <w:jc w:val="center"/>
        <w:outlineLvl w:val="1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UBEZPIECZENIE NNW i OC w EUROPIE dla </w:t>
      </w:r>
    </w:p>
    <w:p>
      <w:pPr>
        <w:pStyle w:val="Normal.0"/>
        <w:spacing w:before="100" w:after="100" w:line="240" w:lineRule="auto"/>
        <w:jc w:val="center"/>
        <w:outlineLvl w:val="1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Uniwersytetu Warmi</w:t>
      </w:r>
      <w:r>
        <w:rPr>
          <w:b w:val="1"/>
          <w:bCs w:val="1"/>
          <w:sz w:val="26"/>
          <w:szCs w:val="26"/>
          <w:rtl w:val="0"/>
        </w:rPr>
        <w:t>ń</w:t>
      </w:r>
      <w:r>
        <w:rPr>
          <w:b w:val="1"/>
          <w:bCs w:val="1"/>
          <w:sz w:val="26"/>
          <w:szCs w:val="26"/>
          <w:rtl w:val="0"/>
        </w:rPr>
        <w:t>sko-Mazurskiego</w:t>
      </w:r>
    </w:p>
    <w:p>
      <w:pPr>
        <w:pStyle w:val="Normal.0"/>
        <w:spacing w:before="100" w:after="100" w:line="240" w:lineRule="auto"/>
        <w:rPr>
          <w:b w:val="1"/>
          <w:bCs w:val="1"/>
          <w:sz w:val="26"/>
          <w:szCs w:val="26"/>
        </w:rPr>
      </w:pPr>
    </w:p>
    <w:p>
      <w:pPr>
        <w:pStyle w:val="Normal.0"/>
        <w:spacing w:before="100" w:after="100" w:line="240" w:lineRule="auto"/>
        <w:jc w:val="both"/>
      </w:pPr>
      <w:r>
        <w:rPr>
          <w:rtl w:val="0"/>
        </w:rPr>
        <w:t>Ubezpieczenie w zakresie nast</w:t>
      </w:r>
      <w:r>
        <w:rPr>
          <w:rtl w:val="0"/>
        </w:rPr>
        <w:t>ę</w:t>
      </w:r>
      <w:r>
        <w:rPr>
          <w:rtl w:val="0"/>
        </w:rPr>
        <w:t>pstw nieszcz</w:t>
      </w:r>
      <w:r>
        <w:rPr>
          <w:rtl w:val="0"/>
        </w:rPr>
        <w:t>ęś</w:t>
      </w:r>
      <w:r>
        <w:rPr>
          <w:rtl w:val="0"/>
        </w:rPr>
        <w:t>liwych wypadk</w:t>
      </w:r>
      <w:r>
        <w:rPr>
          <w:rtl w:val="0"/>
          <w:lang w:val="es-ES_tradnl"/>
        </w:rPr>
        <w:t>ó</w:t>
      </w:r>
      <w:r>
        <w:rPr>
          <w:rtl w:val="0"/>
        </w:rPr>
        <w:t>w (NNW) w Europie</w:t>
      </w:r>
      <w:r>
        <w:rPr>
          <w:rtl w:val="0"/>
        </w:rPr>
        <w:t>:</w:t>
      </w:r>
      <w:r>
        <w:rPr>
          <w:rtl w:val="0"/>
        </w:rPr>
        <w:t xml:space="preserve"> SU 20 000 z</w:t>
      </w:r>
      <w:r>
        <w:rPr>
          <w:rtl w:val="0"/>
        </w:rPr>
        <w:t xml:space="preserve">ł </w:t>
        <w:br w:type="textWrapping"/>
      </w:r>
      <w:r>
        <w:rPr>
          <w:rtl w:val="0"/>
        </w:rPr>
        <w:t>Ubezpieczenie w zakresie odpowiedzialno</w:t>
      </w:r>
      <w:r>
        <w:rPr>
          <w:rtl w:val="0"/>
        </w:rPr>
        <w:t>ś</w:t>
      </w:r>
      <w:r>
        <w:rPr>
          <w:rtl w:val="0"/>
        </w:rPr>
        <w:t>ci cywilnej (OC) podczas praktyk i zaj</w:t>
      </w:r>
      <w:r>
        <w:rPr>
          <w:rtl w:val="0"/>
        </w:rPr>
        <w:t xml:space="preserve">ęć </w:t>
      </w:r>
      <w:r>
        <w:rPr>
          <w:rtl w:val="0"/>
        </w:rPr>
        <w:t>organizowanych przez UWM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– </w:t>
      </w:r>
      <w:r>
        <w:rPr>
          <w:rtl w:val="0"/>
        </w:rPr>
        <w:t>SU 10</w:t>
      </w:r>
      <w:r>
        <w:rPr>
          <w:rtl w:val="0"/>
        </w:rPr>
        <w:t> </w:t>
      </w:r>
      <w:r>
        <w:rPr>
          <w:rtl w:val="0"/>
        </w:rPr>
        <w:t>000 z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Normal.0"/>
        <w:spacing w:before="100" w:after="100" w:line="240" w:lineRule="auto"/>
        <w:jc w:val="both"/>
      </w:pPr>
    </w:p>
    <w:p>
      <w:pPr>
        <w:pStyle w:val="Normal.0"/>
        <w:spacing w:before="100" w:after="100" w:line="240" w:lineRule="auto"/>
        <w:jc w:val="center"/>
        <w:outlineLv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Wa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no</w:t>
      </w:r>
      <w:r>
        <w:rPr>
          <w:b w:val="1"/>
          <w:bCs w:val="1"/>
          <w:sz w:val="24"/>
          <w:szCs w:val="24"/>
          <w:rtl w:val="0"/>
        </w:rPr>
        <w:t xml:space="preserve">ść </w:t>
      </w:r>
      <w:r>
        <w:rPr>
          <w:b w:val="1"/>
          <w:bCs w:val="1"/>
          <w:sz w:val="24"/>
          <w:szCs w:val="24"/>
          <w:rtl w:val="0"/>
        </w:rPr>
        <w:t>ISIC i wa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no</w:t>
      </w:r>
      <w:r>
        <w:rPr>
          <w:b w:val="1"/>
          <w:bCs w:val="1"/>
          <w:sz w:val="24"/>
          <w:szCs w:val="24"/>
          <w:rtl w:val="0"/>
        </w:rPr>
        <w:t xml:space="preserve">ść </w:t>
      </w:r>
      <w:r>
        <w:rPr>
          <w:b w:val="1"/>
          <w:bCs w:val="1"/>
          <w:sz w:val="24"/>
          <w:szCs w:val="24"/>
          <w:rtl w:val="0"/>
        </w:rPr>
        <w:t>ubezpieczenia dla UWM</w:t>
      </w:r>
    </w:p>
    <w:p>
      <w:pPr>
        <w:pStyle w:val="Normal.0"/>
        <w:spacing w:before="100" w:after="100" w:line="240" w:lineRule="auto"/>
      </w:pPr>
      <w:r>
        <w:rPr>
          <w:rtl w:val="0"/>
        </w:rPr>
        <w:t>Legitymacja ISIC wraz z polis</w:t>
      </w:r>
      <w:r>
        <w:rPr>
          <w:rtl w:val="0"/>
        </w:rPr>
        <w:t xml:space="preserve">ą </w:t>
      </w:r>
      <w:r>
        <w:rPr>
          <w:rtl w:val="0"/>
        </w:rPr>
        <w:t>ubezpieczeniow</w:t>
      </w:r>
      <w:r>
        <w:rPr>
          <w:rtl w:val="0"/>
        </w:rPr>
        <w:t xml:space="preserve">ą </w:t>
      </w:r>
      <w:r>
        <w:rPr>
          <w:rtl w:val="0"/>
        </w:rPr>
        <w:t>NNW i OC jest wa</w:t>
      </w:r>
      <w:r>
        <w:rPr>
          <w:rtl w:val="0"/>
        </w:rPr>
        <w:t>ż</w:t>
      </w:r>
      <w:r>
        <w:rPr>
          <w:rtl w:val="0"/>
        </w:rPr>
        <w:t>na do ko</w:t>
      </w:r>
      <w:r>
        <w:rPr>
          <w:rtl w:val="0"/>
        </w:rPr>
        <w:t>ń</w:t>
      </w:r>
      <w:r>
        <w:rPr>
          <w:rtl w:val="0"/>
        </w:rPr>
        <w:t>ca wrze</w:t>
      </w:r>
      <w:r>
        <w:rPr>
          <w:rtl w:val="0"/>
        </w:rPr>
        <w:t>ś</w:t>
      </w:r>
      <w:r>
        <w:rPr>
          <w:rtl w:val="0"/>
        </w:rPr>
        <w:t xml:space="preserve">nia 2017 </w:t>
      </w:r>
      <w:r>
        <w:rPr>
          <w:rtl w:val="0"/>
        </w:rPr>
        <w:t>r</w:t>
      </w:r>
      <w:r>
        <w:rPr>
          <w:rtl w:val="0"/>
        </w:rPr>
        <w:t>.</w:t>
      </w:r>
    </w:p>
    <w:p>
      <w:pPr>
        <w:pStyle w:val="Normal.0"/>
        <w:spacing w:before="100" w:after="100" w:line="240" w:lineRule="auto"/>
        <w:jc w:val="both"/>
      </w:pPr>
      <w:r>
        <w:rPr>
          <w:rtl w:val="0"/>
        </w:rPr>
        <w:t>Okres 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 ubezpieczenia rozpoczyna si</w:t>
      </w:r>
      <w:r>
        <w:rPr>
          <w:rtl w:val="0"/>
        </w:rPr>
        <w:t xml:space="preserve">ę </w:t>
      </w:r>
      <w:r>
        <w:rPr>
          <w:b w:val="1"/>
          <w:bCs w:val="1"/>
          <w:rtl w:val="0"/>
        </w:rPr>
        <w:t>nast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pnego</w:t>
      </w:r>
      <w:r>
        <w:rPr>
          <w:rtl w:val="0"/>
        </w:rPr>
        <w:t xml:space="preserve"> dnia po wype</w:t>
      </w:r>
      <w:r>
        <w:rPr>
          <w:rtl w:val="0"/>
        </w:rPr>
        <w:t>ł</w:t>
      </w:r>
      <w:r>
        <w:rPr>
          <w:rtl w:val="0"/>
        </w:rPr>
        <w:t>nieniu danych i podpisaniu si</w:t>
      </w:r>
      <w:r>
        <w:rPr>
          <w:rtl w:val="0"/>
        </w:rPr>
        <w:t xml:space="preserve">ę </w:t>
      </w:r>
      <w:r>
        <w:rPr>
          <w:rtl w:val="0"/>
        </w:rPr>
        <w:t>na li</w:t>
      </w:r>
      <w:r>
        <w:rPr>
          <w:rtl w:val="0"/>
        </w:rPr>
        <w:t>ś</w:t>
      </w:r>
      <w:r>
        <w:rPr>
          <w:rtl w:val="0"/>
        </w:rPr>
        <w:t>cie przez studenta i trwa do ko</w:t>
      </w:r>
      <w:r>
        <w:rPr>
          <w:rtl w:val="0"/>
        </w:rPr>
        <w:t>ń</w:t>
      </w:r>
      <w:r>
        <w:rPr>
          <w:rtl w:val="0"/>
        </w:rPr>
        <w:t>ca wrze</w:t>
      </w:r>
      <w:r>
        <w:rPr>
          <w:rtl w:val="0"/>
        </w:rPr>
        <w:t>ś</w:t>
      </w:r>
      <w:r>
        <w:rPr>
          <w:rtl w:val="0"/>
        </w:rPr>
        <w:t>nia 2017 roku.</w:t>
      </w:r>
    </w:p>
    <w:p>
      <w:pPr>
        <w:pStyle w:val="Normal.0"/>
        <w:spacing w:before="100" w:after="10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da-DK"/>
        </w:rPr>
        <w:t>Og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lne Warunki Ubezpieczenia</w:t>
      </w:r>
    </w:p>
    <w:p>
      <w:pPr>
        <w:pStyle w:val="Normal.0"/>
        <w:spacing w:before="100" w:after="100" w:line="240" w:lineRule="auto"/>
      </w:pPr>
      <w:r>
        <w:rPr>
          <w:rtl w:val="0"/>
        </w:rPr>
        <w:t>OWU dost</w:t>
      </w:r>
      <w:r>
        <w:rPr>
          <w:rtl w:val="0"/>
        </w:rPr>
        <w:t>ę</w:t>
      </w:r>
      <w:r>
        <w:rPr>
          <w:rtl w:val="0"/>
        </w:rPr>
        <w:t xml:space="preserve">pne </w:t>
      </w:r>
      <w:r>
        <w:rPr>
          <w:rtl w:val="0"/>
        </w:rPr>
        <w:t xml:space="preserve">jest </w:t>
      </w:r>
      <w:r>
        <w:rPr>
          <w:rtl w:val="0"/>
        </w:rPr>
        <w:t xml:space="preserve">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"http://russ.uwm.edu.pl/ubezpieczenie"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http://russ.uwm.edu.pl/ubezpieczenie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Normal.0"/>
        <w:spacing w:before="100" w:after="100" w:line="240" w:lineRule="auto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dzynarodowa Legitymacja Studencka ISIC z ubezpieczeniem NNW i OC</w:t>
      </w:r>
    </w:p>
    <w:p>
      <w:pPr>
        <w:pStyle w:val="Normal.0"/>
        <w:jc w:val="both"/>
      </w:pPr>
      <w:r>
        <w:rPr>
          <w:rtl w:val="0"/>
        </w:rPr>
        <w:t>ISIC (International Student Identity Card) jest jedynym dokumentem potwierdzaj</w:t>
      </w:r>
      <w:r>
        <w:rPr>
          <w:rtl w:val="0"/>
        </w:rPr>
        <w:t>ą</w:t>
      </w:r>
      <w:r>
        <w:rPr>
          <w:rtl w:val="0"/>
        </w:rPr>
        <w:t>cym status studenta na ca</w:t>
      </w:r>
      <w:r>
        <w:rPr>
          <w:rtl w:val="0"/>
        </w:rPr>
        <w:t>ł</w:t>
      </w:r>
      <w:r>
        <w:rPr>
          <w:rtl w:val="0"/>
        </w:rPr>
        <w:t xml:space="preserve">ym </w:t>
      </w:r>
      <w:r>
        <w:rPr>
          <w:rtl w:val="0"/>
        </w:rPr>
        <w:t>ś</w:t>
      </w:r>
      <w:r>
        <w:rPr>
          <w:rtl w:val="0"/>
        </w:rPr>
        <w:t>wiecie. Przys</w:t>
      </w:r>
      <w:r>
        <w:rPr>
          <w:rtl w:val="0"/>
        </w:rPr>
        <w:t>ł</w:t>
      </w:r>
      <w:r>
        <w:rPr>
          <w:rtl w:val="0"/>
        </w:rPr>
        <w:t>uguje Studentom uczelni pa</w:t>
      </w:r>
      <w:r>
        <w:rPr>
          <w:rtl w:val="0"/>
        </w:rPr>
        <w:t>ń</w:t>
      </w:r>
      <w:r>
        <w:rPr>
          <w:rtl w:val="0"/>
        </w:rPr>
        <w:t>stwowych i prywatnych wszystkich rodzaj</w:t>
      </w:r>
      <w:r>
        <w:rPr>
          <w:rtl w:val="0"/>
          <w:lang w:val="es-ES_tradnl"/>
        </w:rPr>
        <w:t>ó</w:t>
      </w:r>
      <w:r>
        <w:rPr>
          <w:rtl w:val="0"/>
        </w:rPr>
        <w:t>w studi</w:t>
      </w:r>
      <w:r>
        <w:rPr>
          <w:rtl w:val="0"/>
          <w:lang w:val="es-ES_tradnl"/>
        </w:rPr>
        <w:t>ó</w:t>
      </w:r>
      <w:r>
        <w:rPr>
          <w:rtl w:val="0"/>
        </w:rPr>
        <w:t>w (dziennych, wieczorowych, zaocznych, licencjackich, magisterskich i doktoranckich) bez ograniczenia wieku. Wystawiana jest tak</w:t>
      </w:r>
      <w:r>
        <w:rPr>
          <w:rtl w:val="0"/>
        </w:rPr>
        <w:t>ż</w:t>
      </w:r>
      <w:r>
        <w:rPr>
          <w:rtl w:val="0"/>
        </w:rPr>
        <w:t>e uczniom szk</w:t>
      </w:r>
      <w:r>
        <w:rPr>
          <w:rtl w:val="0"/>
        </w:rPr>
        <w:t>ół ś</w:t>
      </w:r>
      <w:r>
        <w:rPr>
          <w:rtl w:val="0"/>
        </w:rPr>
        <w:t>rednich i gimnazj</w:t>
      </w:r>
      <w:r>
        <w:rPr>
          <w:rtl w:val="0"/>
          <w:lang w:val="es-ES_tradnl"/>
        </w:rPr>
        <w:t>ó</w:t>
      </w:r>
      <w:r>
        <w:rPr>
          <w:rtl w:val="0"/>
        </w:rPr>
        <w:t>w powy</w:t>
      </w:r>
      <w:r>
        <w:rPr>
          <w:rtl w:val="0"/>
        </w:rPr>
        <w:t>ż</w:t>
      </w:r>
      <w:r>
        <w:rPr>
          <w:rtl w:val="0"/>
        </w:rPr>
        <w:t xml:space="preserve">ej 12. roku </w:t>
      </w:r>
      <w:r>
        <w:rPr>
          <w:rtl w:val="0"/>
        </w:rPr>
        <w:t>ż</w:t>
      </w:r>
      <w:r>
        <w:rPr>
          <w:rtl w:val="0"/>
        </w:rPr>
        <w:t>ycia. Upowa</w:t>
      </w:r>
      <w:r>
        <w:rPr>
          <w:rtl w:val="0"/>
        </w:rPr>
        <w:t>ż</w:t>
      </w:r>
      <w:r>
        <w:rPr>
          <w:rtl w:val="0"/>
        </w:rPr>
        <w:t>nia do korzystania ze zni</w:t>
      </w:r>
      <w:r>
        <w:rPr>
          <w:rtl w:val="0"/>
        </w:rPr>
        <w:t>ż</w:t>
      </w:r>
      <w:r>
        <w:rPr>
          <w:rtl w:val="0"/>
        </w:rPr>
        <w:t>ek oraz w zale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 od wybranego wariantu -</w:t>
      </w:r>
      <w:r>
        <w:rPr>
          <w:rtl w:val="0"/>
        </w:rPr>
        <w:t> </w:t>
      </w:r>
      <w:r>
        <w:rPr>
          <w:rtl w:val="0"/>
        </w:rPr>
        <w:t>ubezpieczenia.</w:t>
      </w:r>
    </w:p>
    <w:p>
      <w:pPr>
        <w:pStyle w:val="Normal.0"/>
        <w:jc w:val="both"/>
      </w:pPr>
    </w:p>
    <w:p>
      <w:pPr>
        <w:pStyle w:val="Normal.0"/>
        <w:jc w:val="center"/>
      </w:pPr>
      <w:r>
        <w:drawing>
          <wp:inline distT="0" distB="0" distL="0" distR="0">
            <wp:extent cx="2381250" cy="1504950"/>
            <wp:effectExtent l="0" t="0" r="0" b="0"/>
            <wp:docPr id="1073741825" name="officeArt object" descr="ISIC (INTERNATIONAL STUDENT IDENTITY CARD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SIC (INTERNATIONAL STUDENT IDENTITY CARD)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spacing w:before="100" w:after="100" w:line="240" w:lineRule="auto"/>
        <w:jc w:val="both"/>
      </w:pPr>
      <w:r>
        <w:rPr>
          <w:rtl w:val="0"/>
        </w:rPr>
        <w:t>Z ISIC otrzymujesz</w:t>
      </w:r>
      <w:r>
        <w:rPr>
          <w:rtl w:val="0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"http://www.isic.pl/index.php/znizki-zagraniczne.html"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rabaty</w:t>
      </w:r>
      <w:r>
        <w:rPr/>
        <w:fldChar w:fldCharType="end" w:fldLock="0"/>
      </w:r>
      <w:r>
        <w:rPr>
          <w:rtl w:val="0"/>
        </w:rPr>
        <w:t> </w:t>
      </w:r>
      <w:r>
        <w:rPr>
          <w:rtl w:val="0"/>
        </w:rPr>
        <w:t>w kilkudziesi</w:t>
      </w:r>
      <w:r>
        <w:rPr>
          <w:rtl w:val="0"/>
        </w:rPr>
        <w:t>ę</w:t>
      </w:r>
      <w:r>
        <w:rPr>
          <w:rtl w:val="0"/>
        </w:rPr>
        <w:t>ciu tysi</w:t>
      </w:r>
      <w:r>
        <w:rPr>
          <w:rtl w:val="0"/>
        </w:rPr>
        <w:t>ą</w:t>
      </w:r>
      <w:r>
        <w:rPr>
          <w:rtl w:val="0"/>
        </w:rPr>
        <w:t>cach miejsc na ca</w:t>
      </w:r>
      <w:r>
        <w:rPr>
          <w:rtl w:val="0"/>
        </w:rPr>
        <w:t>ł</w:t>
      </w:r>
      <w:r>
        <w:rPr>
          <w:rtl w:val="0"/>
        </w:rPr>
        <w:t xml:space="preserve">ym </w:t>
      </w:r>
      <w:r>
        <w:rPr>
          <w:rtl w:val="0"/>
        </w:rPr>
        <w:t>ś</w:t>
      </w:r>
      <w:r>
        <w:rPr>
          <w:rtl w:val="0"/>
        </w:rPr>
        <w:t>wiecie. Ponad</w:t>
      </w:r>
      <w:r>
        <w:rPr>
          <w:rtl w:val="0"/>
        </w:rPr>
        <w:t> </w:t>
      </w:r>
      <w:r>
        <w:rPr>
          <w:rtl w:val="0"/>
        </w:rPr>
        <w:t>3000 punkt</w:t>
      </w:r>
      <w:r>
        <w:rPr>
          <w:rtl w:val="0"/>
          <w:lang w:val="es-ES_tradnl"/>
        </w:rPr>
        <w:t>ó</w:t>
      </w:r>
      <w:r>
        <w:rPr>
          <w:rtl w:val="0"/>
        </w:rPr>
        <w:t>w honoruje ISIC w Polsce, udzielaj</w:t>
      </w:r>
      <w:r>
        <w:rPr>
          <w:rtl w:val="0"/>
        </w:rPr>
        <w:t>ą</w:t>
      </w:r>
      <w:r>
        <w:rPr>
          <w:rtl w:val="0"/>
        </w:rPr>
        <w:t>c jej posiadaczom rabat</w:t>
      </w:r>
      <w:r>
        <w:rPr>
          <w:rtl w:val="0"/>
          <w:lang w:val="es-ES_tradnl"/>
        </w:rPr>
        <w:t>ó</w:t>
      </w:r>
      <w:r>
        <w:rPr>
          <w:rtl w:val="0"/>
        </w:rPr>
        <w:t>w do 50%. Dzi</w:t>
      </w:r>
      <w:r>
        <w:rPr>
          <w:rtl w:val="0"/>
        </w:rPr>
        <w:t>ę</w:t>
      </w:r>
      <w:r>
        <w:rPr>
          <w:rtl w:val="0"/>
        </w:rPr>
        <w:t>ki ISIC oszcz</w:t>
      </w:r>
      <w:r>
        <w:rPr>
          <w:rtl w:val="0"/>
        </w:rPr>
        <w:t>ę</w:t>
      </w:r>
      <w:r>
        <w:rPr>
          <w:rtl w:val="0"/>
        </w:rPr>
        <w:t>dzasz na transporcie, p</w:t>
      </w:r>
      <w:r>
        <w:rPr>
          <w:rtl w:val="0"/>
        </w:rPr>
        <w:t>ł</w:t>
      </w:r>
      <w:r>
        <w:rPr>
          <w:rtl w:val="0"/>
        </w:rPr>
        <w:t>ac</w:t>
      </w:r>
      <w:r>
        <w:rPr>
          <w:rtl w:val="0"/>
        </w:rPr>
        <w:t>ą</w:t>
      </w:r>
      <w:r>
        <w:rPr>
          <w:rtl w:val="0"/>
        </w:rPr>
        <w:t>c za miejsce w hotelu, w restauracjach, pubach, o</w:t>
      </w:r>
      <w:r>
        <w:rPr>
          <w:rtl w:val="0"/>
        </w:rPr>
        <w:t>ś</w:t>
      </w:r>
      <w:r>
        <w:rPr>
          <w:rtl w:val="0"/>
        </w:rPr>
        <w:t>rodkach kultury, a tak</w:t>
      </w:r>
      <w:r>
        <w:rPr>
          <w:rtl w:val="0"/>
        </w:rPr>
        <w:t>ż</w:t>
      </w:r>
      <w:r>
        <w:rPr>
          <w:rtl w:val="0"/>
        </w:rPr>
        <w:t>e sklepach i punktach us</w:t>
      </w:r>
      <w:r>
        <w:rPr>
          <w:rtl w:val="0"/>
        </w:rPr>
        <w:t>ł</w:t>
      </w:r>
      <w:r>
        <w:rPr>
          <w:rtl w:val="0"/>
        </w:rPr>
        <w:t>ugowych. Szczeg</w:t>
      </w:r>
      <w:r>
        <w:rPr>
          <w:rtl w:val="0"/>
        </w:rPr>
        <w:t>ół</w:t>
      </w:r>
      <w:r>
        <w:rPr>
          <w:rtl w:val="0"/>
        </w:rPr>
        <w:t>owe informacje s</w:t>
      </w:r>
      <w:r>
        <w:rPr>
          <w:rtl w:val="0"/>
        </w:rPr>
        <w:t xml:space="preserve">ą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 xml:space="preserve">pne 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"http://www.isic.pl"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www.isic.pl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Normal.0"/>
        <w:spacing w:before="100" w:after="100" w:line="240" w:lineRule="auto"/>
        <w:jc w:val="both"/>
      </w:pPr>
      <w:r>
        <w:rPr>
          <w:rtl w:val="0"/>
        </w:rPr>
        <w:t>W wielu krajach posiadacze ISIC otrzymuj</w:t>
      </w:r>
      <w:r>
        <w:rPr>
          <w:rtl w:val="0"/>
        </w:rPr>
        <w:t xml:space="preserve">ą </w:t>
      </w:r>
      <w:r>
        <w:rPr>
          <w:rtl w:val="0"/>
        </w:rPr>
        <w:t>zni</w:t>
      </w:r>
      <w:r>
        <w:rPr>
          <w:rtl w:val="0"/>
        </w:rPr>
        <w:t>ż</w:t>
      </w:r>
      <w:r>
        <w:rPr>
          <w:rtl w:val="0"/>
        </w:rPr>
        <w:t>ki na towary lub us</w:t>
      </w:r>
      <w:r>
        <w:rPr>
          <w:rtl w:val="0"/>
        </w:rPr>
        <w:t>ł</w:t>
      </w:r>
      <w:r>
        <w:rPr>
          <w:rtl w:val="0"/>
        </w:rPr>
        <w:t>ugi, kt</w:t>
      </w:r>
      <w:r>
        <w:rPr>
          <w:rtl w:val="0"/>
          <w:lang w:val="es-ES_tradnl"/>
        </w:rPr>
        <w:t>ó</w:t>
      </w:r>
      <w:r>
        <w:rPr>
          <w:rtl w:val="0"/>
        </w:rPr>
        <w:t>re nie zosta</w:t>
      </w:r>
      <w:r>
        <w:rPr>
          <w:rtl w:val="0"/>
        </w:rPr>
        <w:t>ł</w:t>
      </w:r>
      <w:r>
        <w:rPr>
          <w:rtl w:val="0"/>
        </w:rPr>
        <w:t>y obj</w:t>
      </w:r>
      <w:r>
        <w:rPr>
          <w:rtl w:val="0"/>
        </w:rPr>
        <w:t>ę</w:t>
      </w:r>
      <w:r>
        <w:rPr>
          <w:rtl w:val="0"/>
        </w:rPr>
        <w:t>te oficjaln</w:t>
      </w:r>
      <w:r>
        <w:rPr>
          <w:rtl w:val="0"/>
        </w:rPr>
        <w:t xml:space="preserve">ą </w:t>
      </w:r>
      <w:r>
        <w:rPr>
          <w:rtl w:val="0"/>
        </w:rPr>
        <w:t>umow</w:t>
      </w:r>
      <w:r>
        <w:rPr>
          <w:rtl w:val="0"/>
        </w:rPr>
        <w:t>ą</w:t>
      </w:r>
      <w:r>
        <w:rPr>
          <w:rtl w:val="0"/>
        </w:rPr>
        <w:t>, poniewa</w:t>
      </w:r>
      <w:r>
        <w:rPr>
          <w:rtl w:val="0"/>
        </w:rPr>
        <w:t xml:space="preserve">ż </w:t>
      </w:r>
      <w:r>
        <w:rPr>
          <w:rtl w:val="0"/>
        </w:rPr>
        <w:t>wiele instytucji traktuje legitymacj</w:t>
      </w:r>
      <w:r>
        <w:rPr>
          <w:rtl w:val="0"/>
        </w:rPr>
        <w:t xml:space="preserve">ę </w:t>
      </w:r>
      <w:r>
        <w:rPr>
          <w:rtl w:val="0"/>
        </w:rPr>
        <w:t>ISIC jak lokaln</w:t>
      </w:r>
      <w:r>
        <w:rPr>
          <w:rtl w:val="0"/>
        </w:rPr>
        <w:t xml:space="preserve">ą </w:t>
      </w:r>
      <w:r>
        <w:rPr>
          <w:rtl w:val="0"/>
        </w:rPr>
        <w:t>legitymacj</w:t>
      </w:r>
      <w:r>
        <w:rPr>
          <w:rtl w:val="0"/>
        </w:rPr>
        <w:t xml:space="preserve">ę </w:t>
      </w:r>
      <w:r>
        <w:rPr>
          <w:rtl w:val="0"/>
        </w:rPr>
        <w:t>studenck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Normal.0"/>
        <w:spacing w:before="100" w:after="100" w:line="240" w:lineRule="auto"/>
        <w:jc w:val="both"/>
      </w:pPr>
    </w:p>
    <w:p>
      <w:pPr>
        <w:pStyle w:val="Normal.0"/>
        <w:spacing w:before="100" w:after="100" w:line="240" w:lineRule="auto"/>
        <w:jc w:val="both"/>
      </w:pPr>
      <w:r>
        <w:rPr>
          <w:rtl w:val="0"/>
        </w:rPr>
        <w:t>Wszelkie pytania i niejasno</w:t>
      </w:r>
      <w:r>
        <w:rPr>
          <w:rtl w:val="0"/>
        </w:rPr>
        <w:t>ś</w:t>
      </w:r>
      <w:r>
        <w:rPr>
          <w:rtl w:val="0"/>
        </w:rPr>
        <w:t>ci dotycz</w:t>
      </w:r>
      <w:r>
        <w:rPr>
          <w:rtl w:val="0"/>
        </w:rPr>
        <w:t>ą</w:t>
      </w:r>
      <w:r>
        <w:rPr>
          <w:rtl w:val="0"/>
        </w:rPr>
        <w:t>ce ISIC lub ubezpieczenia NNW i OC w Europie mo</w:t>
      </w:r>
      <w:r>
        <w:rPr>
          <w:rtl w:val="0"/>
        </w:rPr>
        <w:t>ż</w:t>
      </w:r>
      <w:r>
        <w:rPr>
          <w:rtl w:val="0"/>
        </w:rPr>
        <w:t>na kierowa</w:t>
      </w:r>
      <w:r>
        <w:rPr>
          <w:rtl w:val="0"/>
        </w:rPr>
        <w:t xml:space="preserve">ć </w:t>
      </w:r>
      <w:r>
        <w:rPr>
          <w:rtl w:val="0"/>
        </w:rPr>
        <w:t>na adres mailowy</w:t>
      </w:r>
      <w:r>
        <w:rPr>
          <w:rtl w:val="0"/>
        </w:rPr>
        <w:t> </w:t>
      </w:r>
      <w:r>
        <w:rPr>
          <w:rStyle w:val="Brak"/>
          <w:b w:val="1"/>
          <w:bCs w:val="1"/>
          <w:rtl w:val="0"/>
          <w:lang w:val="it-IT"/>
        </w:rPr>
        <w:t>info@isic.pl</w:t>
      </w:r>
      <w:r>
        <w:rPr>
          <w:rtl w:val="0"/>
        </w:rPr>
        <w:t> </w:t>
      </w:r>
      <w:r>
        <w:rPr>
          <w:rtl w:val="0"/>
        </w:rPr>
        <w:t>- adres ten mo</w:t>
      </w:r>
      <w:r>
        <w:rPr>
          <w:rtl w:val="0"/>
        </w:rPr>
        <w:t>ż</w:t>
      </w:r>
      <w:r>
        <w:rPr>
          <w:rtl w:val="0"/>
        </w:rPr>
        <w:t>na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</w:rPr>
        <w:t>studentowi.</w:t>
      </w:r>
    </w:p>
    <w:sectPr>
      <w:headerReference w:type="default" r:id="rId5"/>
      <w:footerReference w:type="default" r:id="rId6"/>
      <w:pgSz w:w="11900" w:h="16840" w:orient="portrait"/>
      <w:pgMar w:top="1080" w:right="1080" w:bottom="108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Brak">
    <w:name w:val="Brak"/>
  </w:style>
  <w:style w:type="character" w:styleId="Hyperlink.1">
    <w:name w:val="Hyperlink.1"/>
    <w:basedOn w:val="Brak"/>
    <w:next w:val="Hyperlink.1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